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CA4BAB" w14:paraId="197E1368" w14:textId="77777777" w:rsidTr="00E9174D">
        <w:trPr>
          <w:trHeight w:val="3119"/>
        </w:trPr>
        <w:tc>
          <w:tcPr>
            <w:tcW w:w="12561" w:type="dxa"/>
            <w:gridSpan w:val="4"/>
          </w:tcPr>
          <w:p w14:paraId="6CA12E5F" w14:textId="77777777" w:rsidR="00CA4BAB" w:rsidRDefault="00CA4BAB" w:rsidP="00E9174D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04FB558" wp14:editId="1CECD17B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332740</wp:posOffset>
                      </wp:positionV>
                      <wp:extent cx="5715000" cy="1438275"/>
                      <wp:effectExtent l="0" t="0" r="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438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D097FB" w14:textId="77777777" w:rsidR="00CA4BAB" w:rsidRPr="00595821" w:rsidRDefault="00CA4BAB" w:rsidP="00CA4BAB">
                                  <w:pPr>
                                    <w:pStyle w:val="Modulebannerheading"/>
                                  </w:pPr>
                                  <w:r w:rsidRPr="00595821">
                                    <w:t>M</w:t>
                                  </w:r>
                                  <w:r>
                                    <w:t xml:space="preserve">odule </w:t>
                                  </w:r>
                                  <w:r w:rsidRPr="00595821">
                                    <w:t>4</w:t>
                                  </w:r>
                                  <w:r>
                                    <w:t xml:space="preserve"> – Part 1</w:t>
                                  </w:r>
                                </w:p>
                                <w:p w14:paraId="2B633900" w14:textId="77777777" w:rsidR="00CA4BAB" w:rsidRPr="00595821" w:rsidRDefault="00CA4BAB" w:rsidP="00CA4BAB">
                                  <w:pPr>
                                    <w:pStyle w:val="Modulebannerheading"/>
                                    <w:spacing w:line="240" w:lineRule="auto"/>
                                  </w:pPr>
                                  <w:r w:rsidRPr="00595821">
                                    <w:t>Observing Staff, Giving Feedback,</w:t>
                                  </w:r>
                                  <w:r>
                                    <w:br/>
                                  </w:r>
                                  <w:r w:rsidRPr="00595821">
                                    <w:t>Coaching and Modelling Good Practice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4FB5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86.85pt;margin-top:26.2pt;width:450pt;height:11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" filled="f" stroked="f">
                      <v:textbox>
                        <w:txbxContent>
                          <w:p w14:paraId="26D097FB" w14:textId="77777777" w:rsidR="00CA4BAB" w:rsidRPr="00595821" w:rsidRDefault="00CA4BAB" w:rsidP="00CA4BAB">
                            <w:pPr>
                              <w:pStyle w:val="Modulebannerheading"/>
                            </w:pPr>
                            <w:r w:rsidRPr="00595821">
                              <w:t>M</w:t>
                            </w:r>
                            <w:r>
                              <w:t xml:space="preserve">odule </w:t>
                            </w:r>
                            <w:r w:rsidRPr="00595821">
                              <w:t>4</w:t>
                            </w:r>
                            <w:r>
                              <w:t xml:space="preserve"> – Part 1</w:t>
                            </w:r>
                          </w:p>
                          <w:p w14:paraId="2B633900" w14:textId="77777777" w:rsidR="00CA4BAB" w:rsidRPr="00595821" w:rsidRDefault="00CA4BAB" w:rsidP="00CA4BAB">
                            <w:pPr>
                              <w:pStyle w:val="Modulebannerheading"/>
                              <w:spacing w:line="240" w:lineRule="auto"/>
                            </w:pPr>
                            <w:r w:rsidRPr="00595821">
                              <w:t>Observing Staff, Giving Feedback,</w:t>
                            </w:r>
                            <w:r>
                              <w:br/>
                            </w:r>
                            <w:r w:rsidRPr="00595821">
                              <w:t>Coaching and Modelling Good Practice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442D0D5C" wp14:editId="0F666CAC">
                  <wp:extent cx="7778337" cy="2054860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0810" r="426" b="22425"/>
                          <a:stretch/>
                        </pic:blipFill>
                        <pic:spPr bwMode="auto">
                          <a:xfrm>
                            <a:off x="0" y="0"/>
                            <a:ext cx="7778666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7CEC31" w14:textId="77777777" w:rsidR="00CA4BAB" w:rsidRDefault="00CA4BAB" w:rsidP="00E9174D"/>
        </w:tc>
      </w:tr>
      <w:tr w:rsidR="00CA4BAB" w14:paraId="543E7610" w14:textId="77777777" w:rsidTr="00E9174D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  <w:vAlign w:val="center"/>
          </w:tcPr>
          <w:p w14:paraId="14BB3D26" w14:textId="77777777" w:rsidR="00CA4BAB" w:rsidRDefault="00CA4BAB" w:rsidP="00E9174D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763CBB0" wp14:editId="7A8A0A88">
                  <wp:extent cx="2822877" cy="274388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77" cy="274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6E258F67" w14:textId="77777777" w:rsidR="00CA4BAB" w:rsidRDefault="00CA4BAB" w:rsidP="00E9174D">
            <w:pPr>
              <w:pStyle w:val="intro"/>
              <w:rPr>
                <w:rFonts w:cs="Arial"/>
              </w:rPr>
            </w:pPr>
            <w:r w:rsidRPr="00182582">
              <w:rPr>
                <w:rFonts w:cs="Arial"/>
              </w:rPr>
              <w:t>​The third task of Practice Leadership is observing staff, giving feedback, coaching, and modelling good practice.</w:t>
            </w:r>
          </w:p>
          <w:p w14:paraId="31FB4FE4" w14:textId="77777777" w:rsidR="00CA4BAB" w:rsidRDefault="00CA4BAB" w:rsidP="00E9174D">
            <w:pPr>
              <w:pStyle w:val="intro"/>
              <w:rPr>
                <w:rFonts w:cs="Arial"/>
              </w:rPr>
            </w:pPr>
          </w:p>
          <w:p w14:paraId="11349FD8" w14:textId="77777777" w:rsidR="00CA4BAB" w:rsidRDefault="00CA4BAB" w:rsidP="00E9174D">
            <w:r w:rsidRPr="00D86644">
              <w:rPr>
                <w:rFonts w:cs="Arial"/>
              </w:rPr>
              <w:t>​</w:t>
            </w:r>
            <w:r>
              <w:t>By doing this task well, Practice Leaders help support workers to:</w:t>
            </w:r>
            <w:r>
              <w:br/>
            </w:r>
          </w:p>
          <w:p w14:paraId="2AE4D5EC" w14:textId="77777777" w:rsidR="00CA4BAB" w:rsidRDefault="00CA4BAB" w:rsidP="00E9174D">
            <w:pPr>
              <w:pStyle w:val="ListParagraph"/>
              <w:numPr>
                <w:ilvl w:val="0"/>
                <w:numId w:val="1"/>
              </w:numPr>
            </w:pPr>
            <w:r>
              <w:t>Develop new skills.</w:t>
            </w:r>
          </w:p>
          <w:p w14:paraId="27EF77E8" w14:textId="77777777" w:rsidR="00CA4BAB" w:rsidRDefault="00CA4BAB" w:rsidP="00E9174D">
            <w:pPr>
              <w:pStyle w:val="ListParagraph"/>
              <w:numPr>
                <w:ilvl w:val="0"/>
                <w:numId w:val="1"/>
              </w:numPr>
            </w:pPr>
            <w:r>
              <w:t>Refine existing skills.</w:t>
            </w:r>
          </w:p>
          <w:p w14:paraId="28D7C976" w14:textId="77777777" w:rsidR="00CA4BAB" w:rsidRDefault="00CA4BAB" w:rsidP="00E9174D">
            <w:pPr>
              <w:pStyle w:val="ListParagraph"/>
              <w:numPr>
                <w:ilvl w:val="0"/>
                <w:numId w:val="1"/>
              </w:numPr>
            </w:pPr>
            <w:r>
              <w:t>Reflect on their practice.</w:t>
            </w:r>
          </w:p>
          <w:p w14:paraId="795886F6" w14:textId="77777777" w:rsidR="00CA4BAB" w:rsidRDefault="00CA4BAB" w:rsidP="00E9174D">
            <w:pPr>
              <w:pStyle w:val="ListParagraph"/>
              <w:numPr>
                <w:ilvl w:val="0"/>
                <w:numId w:val="1"/>
              </w:numPr>
            </w:pPr>
            <w:r>
              <w:t>Receive new ideas and suggestions.</w:t>
            </w:r>
          </w:p>
        </w:tc>
      </w:tr>
    </w:tbl>
    <w:p w14:paraId="7B4436D3" w14:textId="77777777" w:rsidR="00CA4BAB" w:rsidRDefault="00CA4BAB" w:rsidP="00CA4BAB">
      <w:pPr>
        <w:pStyle w:val="intro"/>
      </w:pPr>
    </w:p>
    <w:p w14:paraId="02F835E4" w14:textId="77777777" w:rsidR="00CA4BAB" w:rsidRPr="006231FA" w:rsidRDefault="00CA4BAB" w:rsidP="00CA4BAB">
      <w:pPr>
        <w:pStyle w:val="intro"/>
        <w:jc w:val="center"/>
        <w:rPr>
          <w:b w:val="0"/>
          <w:bCs/>
          <w:color w:val="DA392B"/>
        </w:rPr>
      </w:pPr>
      <w:hyperlink r:id="rId8" w:history="1">
        <w:r>
          <w:rPr>
            <w:rStyle w:val="Hyperlink"/>
            <w:b w:val="0"/>
            <w:bCs/>
            <w:color w:val="DA392B"/>
          </w:rPr>
          <w:t>www.practiceleadershipresource.com.au/module4</w:t>
        </w:r>
      </w:hyperlink>
    </w:p>
    <w:p w14:paraId="07381B69" w14:textId="77777777" w:rsidR="00CA4BAB" w:rsidRDefault="00CA4BAB" w:rsidP="00CA4BAB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0E804BBD" w14:textId="77777777" w:rsidR="00CA4BAB" w:rsidRDefault="00CA4BAB" w:rsidP="00CA4BAB">
      <w:pPr>
        <w:pStyle w:val="Heading1"/>
      </w:pPr>
      <w:r>
        <w:lastRenderedPageBreak/>
        <w:t>Module 4 - Part 1 Activities</w:t>
      </w:r>
    </w:p>
    <w:p w14:paraId="6AE64BCB" w14:textId="77777777" w:rsidR="00CA4BAB" w:rsidRPr="00724A9A" w:rsidRDefault="00CA4BAB" w:rsidP="00CA4BAB">
      <w:pPr>
        <w:pStyle w:val="intro"/>
        <w:rPr>
          <w:b w:val="0"/>
          <w:bCs/>
        </w:rPr>
      </w:pP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CA4BAB" w:rsidRPr="003733A6" w14:paraId="527B0B68" w14:textId="77777777" w:rsidTr="00E9174D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C41104"/>
            <w:vAlign w:val="center"/>
          </w:tcPr>
          <w:p w14:paraId="1FF699E8" w14:textId="77777777" w:rsidR="00CA4BAB" w:rsidRPr="00B94230" w:rsidRDefault="00CA4BAB" w:rsidP="00E9174D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t>A</w:t>
            </w:r>
            <w:r>
              <w:rPr>
                <w:color w:val="FFFFFF" w:themeColor="background1"/>
              </w:rPr>
              <w:t>ctivity 4.</w:t>
            </w:r>
            <w:r w:rsidRPr="00B94230">
              <w:rPr>
                <w:color w:val="FFFFFF" w:themeColor="background1"/>
              </w:rPr>
              <w:t>1</w:t>
            </w:r>
            <w:r>
              <w:rPr>
                <w:color w:val="FFFFFF" w:themeColor="background1"/>
              </w:rPr>
              <w:t xml:space="preserve"> Observing support</w:t>
            </w:r>
          </w:p>
        </w:tc>
      </w:tr>
      <w:tr w:rsidR="00CA4BAB" w:rsidRPr="003733A6" w14:paraId="751467BD" w14:textId="77777777" w:rsidTr="00E9174D">
        <w:trPr>
          <w:trHeight w:val="4059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571827A" w14:textId="77777777" w:rsidR="00CA4BAB" w:rsidRPr="00734703" w:rsidRDefault="00CA4BAB" w:rsidP="00E9174D">
            <w:pPr>
              <w:pStyle w:val="rowheading"/>
              <w:numPr>
                <w:ilvl w:val="0"/>
                <w:numId w:val="0"/>
              </w:numPr>
              <w:spacing w:before="120"/>
              <w:rPr>
                <w:b/>
              </w:rPr>
            </w:pPr>
            <w:r w:rsidRPr="00734703">
              <w:rPr>
                <w:b/>
              </w:rPr>
              <w:t xml:space="preserve">Watch the video </w:t>
            </w:r>
            <w:hyperlink r:id="rId9" w:history="1">
              <w:r w:rsidRPr="00734703">
                <w:rPr>
                  <w:rStyle w:val="Hyperlink"/>
                  <w:b/>
                  <w:color w:val="DA392B"/>
                </w:rPr>
                <w:t>Pool observation</w:t>
              </w:r>
            </w:hyperlink>
            <w:r w:rsidRPr="00734703">
              <w:rPr>
                <w:b/>
              </w:rPr>
              <w:t xml:space="preserve"> and make notes about the support you observe.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EA75929" w14:textId="77777777" w:rsidR="00CA4BAB" w:rsidRPr="003733A6" w:rsidRDefault="00CA4BAB" w:rsidP="00E9174D">
            <w:pPr>
              <w:pStyle w:val="Row"/>
            </w:pPr>
          </w:p>
        </w:tc>
      </w:tr>
    </w:tbl>
    <w:p w14:paraId="2ADCA297" w14:textId="77777777" w:rsidR="00CA4BAB" w:rsidRPr="00805219" w:rsidRDefault="00CA4BAB" w:rsidP="00CA4BAB">
      <w:pPr>
        <w:pStyle w:val="intro"/>
      </w:pP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CA4BAB" w:rsidRPr="003733A6" w14:paraId="22191811" w14:textId="77777777" w:rsidTr="00E9174D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C41104"/>
            <w:vAlign w:val="center"/>
          </w:tcPr>
          <w:p w14:paraId="6D56481B" w14:textId="77777777" w:rsidR="00CA4BAB" w:rsidRPr="00B94230" w:rsidRDefault="00CA4BAB" w:rsidP="00E9174D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t>A</w:t>
            </w:r>
            <w:r>
              <w:rPr>
                <w:color w:val="FFFFFF" w:themeColor="background1"/>
              </w:rPr>
              <w:t>ctivity 4.2 Thinking about feedback</w:t>
            </w:r>
          </w:p>
        </w:tc>
      </w:tr>
      <w:tr w:rsidR="00CA4BAB" w:rsidRPr="003733A6" w14:paraId="1E2F826C" w14:textId="77777777" w:rsidTr="00E9174D">
        <w:trPr>
          <w:trHeight w:val="4202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37BCF927" w14:textId="77777777" w:rsidR="00CA4BAB" w:rsidRPr="00734703" w:rsidRDefault="00CA4BAB" w:rsidP="00E9174D">
            <w:pPr>
              <w:pStyle w:val="rowheading"/>
              <w:numPr>
                <w:ilvl w:val="0"/>
                <w:numId w:val="0"/>
              </w:numPr>
              <w:spacing w:before="120"/>
              <w:rPr>
                <w:b/>
              </w:rPr>
            </w:pPr>
            <w:r w:rsidRPr="00734703">
              <w:rPr>
                <w:b/>
              </w:rPr>
              <w:t xml:space="preserve">Look at the notes you made for Activity 4.1 or watch the </w:t>
            </w:r>
            <w:hyperlink r:id="rId10" w:history="1">
              <w:r w:rsidRPr="00734703">
                <w:rPr>
                  <w:rStyle w:val="Hyperlink"/>
                  <w:b/>
                  <w:color w:val="DA392B"/>
                </w:rPr>
                <w:t>Pool observation video</w:t>
              </w:r>
            </w:hyperlink>
            <w:r w:rsidRPr="00734703">
              <w:rPr>
                <w:b/>
              </w:rPr>
              <w:t xml:space="preserve"> again.</w:t>
            </w:r>
          </w:p>
          <w:p w14:paraId="67AF10C0" w14:textId="77777777" w:rsidR="00CA4BAB" w:rsidRPr="00734703" w:rsidRDefault="00CA4BAB" w:rsidP="00E9174D">
            <w:pPr>
              <w:pStyle w:val="rowheading"/>
              <w:numPr>
                <w:ilvl w:val="0"/>
                <w:numId w:val="0"/>
              </w:numPr>
              <w:spacing w:before="120"/>
              <w:rPr>
                <w:b/>
              </w:rPr>
            </w:pPr>
          </w:p>
          <w:p w14:paraId="42228FCF" w14:textId="77777777" w:rsidR="00CA4BAB" w:rsidRPr="00804037" w:rsidRDefault="00CA4BAB" w:rsidP="00E9174D">
            <w:pPr>
              <w:pStyle w:val="rowheading"/>
              <w:numPr>
                <w:ilvl w:val="0"/>
                <w:numId w:val="0"/>
              </w:numPr>
              <w:spacing w:before="120"/>
            </w:pPr>
            <w:r w:rsidRPr="00734703">
              <w:rPr>
                <w:b/>
              </w:rPr>
              <w:t>Plan your feedback to the support worker. Use the questions presented in this module to guide your feedback.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2F3CDEB" w14:textId="77777777" w:rsidR="00CA4BAB" w:rsidRPr="003733A6" w:rsidRDefault="00CA4BAB" w:rsidP="00E9174D">
            <w:pPr>
              <w:pStyle w:val="Row"/>
            </w:pPr>
          </w:p>
        </w:tc>
      </w:tr>
    </w:tbl>
    <w:p w14:paraId="1FAB18BE" w14:textId="77777777" w:rsidR="00CA4BAB" w:rsidRDefault="00CA4BAB" w:rsidP="00CA4BAB"/>
    <w:p w14:paraId="01E0EAA6" w14:textId="77777777" w:rsidR="00CA4BAB" w:rsidRPr="00805219" w:rsidRDefault="00CA4BAB" w:rsidP="00CA4BAB">
      <w:pPr>
        <w:pStyle w:val="intro"/>
      </w:pPr>
      <w: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CA4BAB" w:rsidRPr="003733A6" w14:paraId="2628606A" w14:textId="77777777" w:rsidTr="00E9174D">
        <w:trPr>
          <w:trHeight w:val="476"/>
        </w:trPr>
        <w:tc>
          <w:tcPr>
            <w:tcW w:w="9350" w:type="dxa"/>
            <w:gridSpan w:val="2"/>
            <w:shd w:val="clear" w:color="auto" w:fill="C41104"/>
            <w:vAlign w:val="center"/>
          </w:tcPr>
          <w:p w14:paraId="2C968992" w14:textId="77777777" w:rsidR="00CA4BAB" w:rsidRPr="00B94230" w:rsidRDefault="00CA4BAB" w:rsidP="00E9174D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>
              <w:rPr>
                <w:color w:val="FFFFFF" w:themeColor="background1"/>
              </w:rPr>
              <w:t xml:space="preserve">ctivity </w:t>
            </w:r>
            <w:proofErr w:type="gramStart"/>
            <w:r>
              <w:rPr>
                <w:color w:val="FFFFFF" w:themeColor="background1"/>
              </w:rPr>
              <w:t>4.3  Providing</w:t>
            </w:r>
            <w:proofErr w:type="gramEnd"/>
            <w:r>
              <w:rPr>
                <w:color w:val="FFFFFF" w:themeColor="background1"/>
              </w:rPr>
              <w:t xml:space="preserve"> feedback</w:t>
            </w:r>
          </w:p>
        </w:tc>
      </w:tr>
      <w:tr w:rsidR="00CA4BAB" w:rsidRPr="00724A9A" w14:paraId="17D5CFC1" w14:textId="77777777" w:rsidTr="00E9174D">
        <w:trPr>
          <w:trHeight w:val="476"/>
        </w:trPr>
        <w:tc>
          <w:tcPr>
            <w:tcW w:w="9350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60779BA" w14:textId="77777777" w:rsidR="00CA4BAB" w:rsidRPr="00724A9A" w:rsidRDefault="00CA4BAB" w:rsidP="00E9174D">
            <w:pPr>
              <w:pStyle w:val="intro"/>
              <w:rPr>
                <w:b w:val="0"/>
                <w:bCs/>
              </w:rPr>
            </w:pPr>
            <w:r>
              <w:rPr>
                <w:b w:val="0"/>
                <w:bCs/>
              </w:rPr>
              <w:br/>
            </w:r>
            <w:r w:rsidRPr="0099373A">
              <w:rPr>
                <w:b w:val="0"/>
                <w:bCs/>
              </w:rPr>
              <w:t xml:space="preserve">Watch the videos </w:t>
            </w:r>
            <w:hyperlink r:id="rId11" w:history="1">
              <w:r w:rsidRPr="009207AA">
                <w:rPr>
                  <w:rStyle w:val="LinkChar"/>
                </w:rPr>
                <w:t>Poor feedback</w:t>
              </w:r>
            </w:hyperlink>
            <w:r w:rsidRPr="0099373A">
              <w:rPr>
                <w:b w:val="0"/>
                <w:bCs/>
              </w:rPr>
              <w:t xml:space="preserve"> and </w:t>
            </w:r>
            <w:hyperlink r:id="rId12" w:history="1">
              <w:r w:rsidRPr="009207AA">
                <w:rPr>
                  <w:rStyle w:val="LinkChar"/>
                </w:rPr>
                <w:t>Good feedback</w:t>
              </w:r>
            </w:hyperlink>
            <w:r w:rsidRPr="0099373A">
              <w:rPr>
                <w:b w:val="0"/>
                <w:bCs/>
              </w:rPr>
              <w:t>, and answer the following questions.</w:t>
            </w:r>
          </w:p>
        </w:tc>
      </w:tr>
      <w:tr w:rsidR="00CA4BAB" w:rsidRPr="003733A6" w14:paraId="25CE15E3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08FEA45" w14:textId="77777777" w:rsidR="00CA4BAB" w:rsidRPr="00734703" w:rsidRDefault="00CA4BAB" w:rsidP="00E9174D">
            <w:pPr>
              <w:pStyle w:val="rowheading"/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did the Practice Leader provide feedback in each of the scenarios?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C1B13A9" w14:textId="77777777" w:rsidR="00CA4BAB" w:rsidRPr="003733A6" w:rsidRDefault="00CA4BAB" w:rsidP="00E9174D">
            <w:pPr>
              <w:pStyle w:val="Row"/>
            </w:pPr>
          </w:p>
        </w:tc>
      </w:tr>
      <w:tr w:rsidR="00CA4BAB" w:rsidRPr="003733A6" w14:paraId="783DE38F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E2A5C1F" w14:textId="77777777" w:rsidR="00CA4BAB" w:rsidRPr="00734703" w:rsidRDefault="00CA4BAB" w:rsidP="00E9174D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were the differences between the way feedback was provided in the first and second scenarios? 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A1D11B9" w14:textId="77777777" w:rsidR="00CA4BAB" w:rsidRPr="003733A6" w:rsidRDefault="00CA4BAB" w:rsidP="00E9174D">
            <w:pPr>
              <w:pStyle w:val="Row"/>
            </w:pPr>
          </w:p>
        </w:tc>
      </w:tr>
      <w:tr w:rsidR="00CA4BAB" w:rsidRPr="003733A6" w14:paraId="629BDC05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94FE0BA" w14:textId="77777777" w:rsidR="00CA4BAB" w:rsidRPr="00734703" w:rsidRDefault="00CA4BAB" w:rsidP="00E9174D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was it like for the support worker in each of the scenarios?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86D4279" w14:textId="77777777" w:rsidR="00CA4BAB" w:rsidRPr="003733A6" w:rsidRDefault="00CA4BAB" w:rsidP="00E9174D">
            <w:pPr>
              <w:pStyle w:val="Row"/>
            </w:pPr>
          </w:p>
        </w:tc>
      </w:tr>
    </w:tbl>
    <w:p w14:paraId="51F36F82" w14:textId="77777777" w:rsidR="00A4031E" w:rsidRDefault="00A4031E" w:rsidP="00CA4BAB"/>
    <w:sectPr w:rsidR="00A4031E" w:rsidSect="002851D1">
      <w:headerReference w:type="default" r:id="rId13"/>
      <w:footerReference w:type="default" r:id="rId14"/>
      <w:headerReference w:type="first" r:id="rId15"/>
      <w:pgSz w:w="12240" w:h="15840" w:code="1"/>
      <w:pgMar w:top="1843" w:right="1440" w:bottom="1134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auto"/>
        <w:szCs w:val="24"/>
      </w:rPr>
      <w:id w:val="-1048607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F1E947" w14:textId="77777777" w:rsidR="00EC6214" w:rsidRPr="004F61E9" w:rsidRDefault="00CA4BAB" w:rsidP="004F61E9">
        <w:pPr>
          <w:pStyle w:val="Footer"/>
          <w:rPr>
            <w:rFonts w:ascii="Arial" w:hAnsi="Arial" w:cs="Arial"/>
            <w:color w:val="auto"/>
            <w:szCs w:val="24"/>
          </w:rPr>
        </w:pPr>
        <w:r w:rsidRPr="004F61E9">
          <w:rPr>
            <w:rFonts w:ascii="Arial" w:hAnsi="Arial" w:cs="Arial"/>
            <w:color w:val="auto"/>
            <w:szCs w:val="24"/>
          </w:rPr>
          <w:fldChar w:fldCharType="begin"/>
        </w:r>
        <w:r w:rsidRPr="004F61E9">
          <w:rPr>
            <w:rFonts w:ascii="Arial" w:hAnsi="Arial" w:cs="Arial"/>
            <w:color w:val="auto"/>
            <w:szCs w:val="24"/>
          </w:rPr>
          <w:instrText xml:space="preserve"> PAGE   \* MERGEFORMAT </w:instrText>
        </w:r>
        <w:r w:rsidRPr="004F61E9">
          <w:rPr>
            <w:rFonts w:ascii="Arial" w:hAnsi="Arial" w:cs="Arial"/>
            <w:color w:val="auto"/>
            <w:szCs w:val="24"/>
          </w:rPr>
          <w:fldChar w:fldCharType="separate"/>
        </w:r>
        <w:r>
          <w:rPr>
            <w:rFonts w:ascii="Arial" w:hAnsi="Arial" w:cs="Arial"/>
            <w:noProof/>
            <w:color w:val="auto"/>
            <w:szCs w:val="24"/>
          </w:rPr>
          <w:t>4</w:t>
        </w:r>
        <w:r w:rsidRPr="004F61E9">
          <w:rPr>
            <w:rFonts w:ascii="Arial" w:hAnsi="Arial" w:cs="Arial"/>
            <w:noProof/>
            <w:color w:val="auto"/>
            <w:szCs w:val="24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D28C2" w14:textId="77777777" w:rsidR="00933F77" w:rsidRDefault="00CA4BAB" w:rsidP="006231FA">
    <w:pPr>
      <w:pStyle w:val="Header"/>
      <w:tabs>
        <w:tab w:val="clear" w:pos="9026"/>
        <w:tab w:val="left" w:pos="1170"/>
        <w:tab w:val="right" w:pos="10206"/>
      </w:tabs>
      <w:ind w:right="-846"/>
    </w:pPr>
    <w:r>
      <w:tab/>
    </w:r>
    <w:r>
      <w:tab/>
    </w:r>
    <w:r>
      <w:tab/>
    </w:r>
    <w:r>
      <w:rPr>
        <w:noProof/>
        <w:lang w:val="en-AU" w:eastAsia="en-AU"/>
      </w:rPr>
      <w:drawing>
        <wp:inline distT="0" distB="0" distL="0" distR="0" wp14:anchorId="52941600" wp14:editId="161CD465">
          <wp:extent cx="2492875" cy="638175"/>
          <wp:effectExtent l="0" t="0" r="3175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9678" cy="647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48B78" w14:textId="77777777" w:rsidR="00805219" w:rsidRDefault="00CA4BAB" w:rsidP="006231FA">
    <w:pPr>
      <w:pStyle w:val="Header"/>
      <w:ind w:right="-846"/>
      <w:jc w:val="right"/>
    </w:pPr>
    <w:r>
      <w:rPr>
        <w:noProof/>
        <w:lang w:val="en-AU" w:eastAsia="en-AU"/>
      </w:rPr>
      <w:drawing>
        <wp:inline distT="0" distB="0" distL="0" distR="0" wp14:anchorId="6B0CEAB9" wp14:editId="6995B8B6">
          <wp:extent cx="1962150" cy="682736"/>
          <wp:effectExtent l="0" t="0" r="0" b="317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862" cy="702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455C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1F307D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443C49"/>
    <w:multiLevelType w:val="hybridMultilevel"/>
    <w:tmpl w:val="1CA8B4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765E16"/>
    <w:multiLevelType w:val="hybridMultilevel"/>
    <w:tmpl w:val="97AAF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E0281"/>
    <w:multiLevelType w:val="hybridMultilevel"/>
    <w:tmpl w:val="89C603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F5002E9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3834314"/>
    <w:multiLevelType w:val="hybridMultilevel"/>
    <w:tmpl w:val="4726CAF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991091"/>
    <w:multiLevelType w:val="hybridMultilevel"/>
    <w:tmpl w:val="DB2EF4C6"/>
    <w:lvl w:ilvl="0" w:tplc="BACE150C">
      <w:start w:val="1"/>
      <w:numFmt w:val="decimal"/>
      <w:pStyle w:val="rowheading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  <w:lvlOverride w:ilvl="0">
      <w:startOverride w:val="1"/>
    </w:lvlOverride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1"/>
  </w:num>
  <w:num w:numId="9">
    <w:abstractNumId w:val="7"/>
    <w:lvlOverride w:ilvl="0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BAB"/>
    <w:rsid w:val="00A4031E"/>
    <w:rsid w:val="00CA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3FF41"/>
  <w15:chartTrackingRefBased/>
  <w15:docId w15:val="{43A02C7E-628C-418E-BF80-B4004C597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BAB"/>
    <w:pPr>
      <w:spacing w:after="0" w:line="360" w:lineRule="auto"/>
    </w:pPr>
    <w:rPr>
      <w:rFonts w:ascii="Arial" w:hAnsi="Arial"/>
      <w:color w:val="000000" w:themeColor="text1"/>
      <w:sz w:val="24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4BAB"/>
    <w:pPr>
      <w:keepNext/>
      <w:shd w:val="clear" w:color="auto" w:fill="C41104"/>
      <w:spacing w:before="400"/>
      <w:ind w:firstLine="446"/>
      <w:outlineLvl w:val="0"/>
    </w:pPr>
    <w:rPr>
      <w:b/>
      <w:color w:val="FFFFFF" w:themeColor="background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4BAB"/>
    <w:rPr>
      <w:rFonts w:ascii="Arial" w:hAnsi="Arial"/>
      <w:b/>
      <w:color w:val="FFFFFF" w:themeColor="background1"/>
      <w:sz w:val="32"/>
      <w:szCs w:val="32"/>
      <w:shd w:val="clear" w:color="auto" w:fill="C41104"/>
      <w:lang w:val="en-US"/>
    </w:rPr>
  </w:style>
  <w:style w:type="table" w:styleId="TableGrid">
    <w:name w:val="Table Grid"/>
    <w:basedOn w:val="TableNormal"/>
    <w:uiPriority w:val="39"/>
    <w:rsid w:val="00CA4BAB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">
    <w:name w:val="intro"/>
    <w:basedOn w:val="Normal"/>
    <w:link w:val="introChar"/>
    <w:qFormat/>
    <w:rsid w:val="00CA4BAB"/>
    <w:pPr>
      <w:spacing w:after="200" w:line="240" w:lineRule="auto"/>
    </w:pPr>
    <w:rPr>
      <w:b/>
      <w:sz w:val="26"/>
    </w:rPr>
  </w:style>
  <w:style w:type="paragraph" w:styleId="Header">
    <w:name w:val="header"/>
    <w:basedOn w:val="Normal"/>
    <w:link w:val="HeaderChar"/>
    <w:uiPriority w:val="99"/>
    <w:rsid w:val="00CA4BA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BAB"/>
    <w:rPr>
      <w:rFonts w:ascii="Arial" w:hAnsi="Arial"/>
      <w:color w:val="000000" w:themeColor="text1"/>
      <w:sz w:val="24"/>
      <w:szCs w:val="28"/>
      <w:lang w:val="en-US"/>
    </w:rPr>
  </w:style>
  <w:style w:type="paragraph" w:styleId="Footer">
    <w:name w:val="footer"/>
    <w:basedOn w:val="Normal"/>
    <w:link w:val="FooterChar"/>
    <w:uiPriority w:val="99"/>
    <w:rsid w:val="00CA4BAB"/>
    <w:pPr>
      <w:tabs>
        <w:tab w:val="center" w:pos="4320"/>
        <w:tab w:val="right" w:pos="8640"/>
      </w:tabs>
      <w:spacing w:line="240" w:lineRule="auto"/>
      <w:jc w:val="center"/>
    </w:pPr>
    <w:rPr>
      <w:rFonts w:ascii="Arial Black" w:hAnsi="Arial Black"/>
      <w:color w:val="4472C4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CA4BAB"/>
    <w:rPr>
      <w:rFonts w:ascii="Arial Black" w:hAnsi="Arial Black"/>
      <w:color w:val="4472C4" w:themeColor="accent1"/>
      <w:sz w:val="24"/>
      <w:szCs w:val="28"/>
      <w:lang w:val="en-US"/>
    </w:rPr>
  </w:style>
  <w:style w:type="paragraph" w:customStyle="1" w:styleId="Row">
    <w:name w:val="Row"/>
    <w:basedOn w:val="Normal"/>
    <w:link w:val="RowChar"/>
    <w:qFormat/>
    <w:rsid w:val="00CA4BAB"/>
    <w:pPr>
      <w:spacing w:before="50" w:after="50" w:line="240" w:lineRule="auto"/>
    </w:pPr>
  </w:style>
  <w:style w:type="paragraph" w:customStyle="1" w:styleId="rowheading">
    <w:name w:val="row heading"/>
    <w:basedOn w:val="Row"/>
    <w:link w:val="rowheadingChar"/>
    <w:qFormat/>
    <w:rsid w:val="00CA4BAB"/>
    <w:pPr>
      <w:numPr>
        <w:numId w:val="2"/>
      </w:numPr>
    </w:pPr>
    <w:rPr>
      <w:color w:val="2A2A2A"/>
      <w:szCs w:val="27"/>
    </w:rPr>
  </w:style>
  <w:style w:type="character" w:customStyle="1" w:styleId="RowChar">
    <w:name w:val="Row Char"/>
    <w:basedOn w:val="DefaultParagraphFont"/>
    <w:link w:val="Row"/>
    <w:rsid w:val="00CA4BAB"/>
    <w:rPr>
      <w:rFonts w:ascii="Arial" w:hAnsi="Arial"/>
      <w:color w:val="000000" w:themeColor="text1"/>
      <w:sz w:val="24"/>
      <w:szCs w:val="28"/>
      <w:lang w:val="en-US"/>
    </w:rPr>
  </w:style>
  <w:style w:type="character" w:customStyle="1" w:styleId="rowheadingChar">
    <w:name w:val="row heading Char"/>
    <w:basedOn w:val="RowChar"/>
    <w:link w:val="rowheading"/>
    <w:rsid w:val="00CA4BAB"/>
    <w:rPr>
      <w:rFonts w:ascii="Arial" w:hAnsi="Arial"/>
      <w:color w:val="2A2A2A"/>
      <w:sz w:val="24"/>
      <w:szCs w:val="27"/>
      <w:lang w:val="en-US"/>
    </w:rPr>
  </w:style>
  <w:style w:type="character" w:styleId="Hyperlink">
    <w:name w:val="Hyperlink"/>
    <w:basedOn w:val="DefaultParagraphFont"/>
    <w:semiHidden/>
    <w:rsid w:val="00CA4BAB"/>
    <w:rPr>
      <w:color w:val="0563C1" w:themeColor="hyperlink"/>
      <w:u w:val="single"/>
    </w:rPr>
  </w:style>
  <w:style w:type="paragraph" w:styleId="ListParagraph">
    <w:name w:val="List Paragraph"/>
    <w:basedOn w:val="Normal"/>
    <w:rsid w:val="00CA4BAB"/>
    <w:pPr>
      <w:ind w:left="720"/>
      <w:contextualSpacing/>
    </w:pPr>
  </w:style>
  <w:style w:type="character" w:customStyle="1" w:styleId="introChar">
    <w:name w:val="intro Char"/>
    <w:basedOn w:val="DefaultParagraphFont"/>
    <w:link w:val="intro"/>
    <w:rsid w:val="00CA4BAB"/>
    <w:rPr>
      <w:rFonts w:ascii="Arial" w:hAnsi="Arial"/>
      <w:b/>
      <w:color w:val="000000" w:themeColor="text1"/>
      <w:sz w:val="26"/>
      <w:szCs w:val="28"/>
      <w:lang w:val="en-US"/>
    </w:rPr>
  </w:style>
  <w:style w:type="paragraph" w:customStyle="1" w:styleId="Modulebannerheading">
    <w:name w:val="Module banner heading"/>
    <w:basedOn w:val="Normal"/>
    <w:link w:val="ModulebannerheadingChar"/>
    <w:qFormat/>
    <w:rsid w:val="00CA4BAB"/>
    <w:pPr>
      <w:jc w:val="center"/>
    </w:pPr>
    <w:rPr>
      <w:color w:val="FFFFFF" w:themeColor="background1"/>
      <w:sz w:val="44"/>
      <w:szCs w:val="48"/>
      <w:lang w:val="en-AU" w:eastAsia="en-AU"/>
    </w:rPr>
  </w:style>
  <w:style w:type="character" w:customStyle="1" w:styleId="ModulebannerheadingChar">
    <w:name w:val="Module banner heading Char"/>
    <w:basedOn w:val="DefaultParagraphFont"/>
    <w:link w:val="Modulebannerheading"/>
    <w:rsid w:val="00CA4BAB"/>
    <w:rPr>
      <w:rFonts w:ascii="Arial" w:hAnsi="Arial"/>
      <w:color w:val="FFFFFF" w:themeColor="background1"/>
      <w:sz w:val="44"/>
      <w:szCs w:val="48"/>
      <w:lang w:eastAsia="en-AU"/>
    </w:rPr>
  </w:style>
  <w:style w:type="paragraph" w:customStyle="1" w:styleId="Link">
    <w:name w:val="Link"/>
    <w:basedOn w:val="intro"/>
    <w:link w:val="LinkChar"/>
    <w:qFormat/>
    <w:rsid w:val="00CA4BAB"/>
    <w:rPr>
      <w:color w:val="DA392B"/>
      <w:u w:val="single"/>
    </w:rPr>
  </w:style>
  <w:style w:type="character" w:customStyle="1" w:styleId="LinkChar">
    <w:name w:val="Link Char"/>
    <w:basedOn w:val="introChar"/>
    <w:link w:val="Link"/>
    <w:rsid w:val="00CA4BAB"/>
    <w:rPr>
      <w:rFonts w:ascii="Arial" w:hAnsi="Arial"/>
      <w:b/>
      <w:color w:val="DA392B"/>
      <w:sz w:val="26"/>
      <w:szCs w:val="28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cticeleadershipresource.com.au/module4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ti2J0612yM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youtu.be/LOcm6a9b7Mo" TargetMode="External"/><Relationship Id="rId5" Type="http://schemas.openxmlformats.org/officeDocument/2006/relationships/image" Target="media/image1.png"/><Relationship Id="rId15" Type="http://schemas.openxmlformats.org/officeDocument/2006/relationships/header" Target="header2.xml"/><Relationship Id="rId10" Type="http://schemas.openxmlformats.org/officeDocument/2006/relationships/hyperlink" Target="https://youtu.be/7W3EDJH4V4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7W3EDJH4V4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Wong</dc:creator>
  <cp:keywords/>
  <dc:description/>
  <cp:lastModifiedBy>Linda Wong</cp:lastModifiedBy>
  <cp:revision>1</cp:revision>
  <dcterms:created xsi:type="dcterms:W3CDTF">2021-05-18T11:24:00Z</dcterms:created>
  <dcterms:modified xsi:type="dcterms:W3CDTF">2021-05-18T11:26:00Z</dcterms:modified>
</cp:coreProperties>
</file>